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460" w:rsidRPr="00284242" w:rsidRDefault="00284242" w:rsidP="002842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284242">
        <w:rPr>
          <w:rFonts w:ascii="Times New Roman" w:hAnsi="Times New Roman" w:cs="Times New Roman"/>
          <w:b/>
          <w:sz w:val="36"/>
          <w:szCs w:val="36"/>
        </w:rPr>
        <w:t>Short Paper Rubric</w:t>
      </w:r>
    </w:p>
    <w:p w:rsidR="00284242" w:rsidRDefault="00284242" w:rsidP="0028424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795" w:type="dxa"/>
        <w:tblLook w:val="04A0" w:firstRow="1" w:lastRow="0" w:firstColumn="1" w:lastColumn="0" w:noHBand="0" w:noVBand="1"/>
      </w:tblPr>
      <w:tblGrid>
        <w:gridCol w:w="1928"/>
        <w:gridCol w:w="1947"/>
        <w:gridCol w:w="1948"/>
        <w:gridCol w:w="1967"/>
        <w:gridCol w:w="2920"/>
      </w:tblGrid>
      <w:tr w:rsidR="00D000A3" w:rsidRPr="00284242" w:rsidTr="00D000A3">
        <w:tc>
          <w:tcPr>
            <w:tcW w:w="192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b/>
                <w:i/>
              </w:rPr>
            </w:pPr>
          </w:p>
        </w:tc>
        <w:tc>
          <w:tcPr>
            <w:tcW w:w="194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Low</w:t>
            </w:r>
          </w:p>
        </w:tc>
        <w:tc>
          <w:tcPr>
            <w:tcW w:w="194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Medium</w:t>
            </w:r>
          </w:p>
        </w:tc>
        <w:tc>
          <w:tcPr>
            <w:tcW w:w="196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High</w:t>
            </w:r>
          </w:p>
        </w:tc>
        <w:tc>
          <w:tcPr>
            <w:tcW w:w="2920" w:type="dxa"/>
          </w:tcPr>
          <w:p w:rsidR="00D000A3" w:rsidRDefault="00D000A3" w:rsidP="00284242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Comments</w:t>
            </w:r>
          </w:p>
        </w:tc>
      </w:tr>
      <w:tr w:rsidR="00D000A3" w:rsidRPr="00284242" w:rsidTr="00D000A3">
        <w:tc>
          <w:tcPr>
            <w:tcW w:w="192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Elements of Writing</w:t>
            </w:r>
          </w:p>
        </w:tc>
        <w:tc>
          <w:tcPr>
            <w:tcW w:w="1947" w:type="dxa"/>
          </w:tcPr>
          <w:p w:rsidR="00D000A3" w:rsidRPr="00284242" w:rsidRDefault="00D000A3" w:rsidP="00284242">
            <w:pPr>
              <w:pStyle w:val="Default"/>
              <w:jc w:val="center"/>
              <w:rPr>
                <w:rFonts w:asciiTheme="minorHAnsi" w:hAnsiTheme="minorHAnsi"/>
                <w:sz w:val="23"/>
                <w:szCs w:val="23"/>
              </w:rPr>
            </w:pPr>
            <w:r w:rsidRPr="00284242">
              <w:rPr>
                <w:rFonts w:asciiTheme="minorHAnsi" w:hAnsiTheme="minorHAnsi"/>
                <w:sz w:val="23"/>
                <w:szCs w:val="23"/>
              </w:rPr>
              <w:t xml:space="preserve">Many grammar or mechanical errors detract from the writing. </w:t>
            </w:r>
          </w:p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</w:p>
        </w:tc>
        <w:tc>
          <w:tcPr>
            <w:tcW w:w="1948" w:type="dxa"/>
          </w:tcPr>
          <w:p w:rsidR="00D000A3" w:rsidRPr="00284242" w:rsidRDefault="00D000A3" w:rsidP="00284242">
            <w:pPr>
              <w:pStyle w:val="Default"/>
              <w:jc w:val="center"/>
              <w:rPr>
                <w:rFonts w:asciiTheme="minorHAnsi" w:hAnsiTheme="minorHAnsi"/>
                <w:sz w:val="23"/>
                <w:szCs w:val="23"/>
              </w:rPr>
            </w:pPr>
            <w:r w:rsidRPr="00284242">
              <w:rPr>
                <w:rFonts w:asciiTheme="minorHAnsi" w:hAnsiTheme="minorHAnsi"/>
                <w:sz w:val="23"/>
                <w:szCs w:val="23"/>
              </w:rPr>
              <w:t xml:space="preserve">Minimum grammar or mechanical errors. </w:t>
            </w:r>
          </w:p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</w:p>
        </w:tc>
        <w:tc>
          <w:tcPr>
            <w:tcW w:w="196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284242">
              <w:rPr>
                <w:rFonts w:cs="Times New Roman"/>
              </w:rPr>
              <w:t>No grammar or mechanical errors.</w:t>
            </w:r>
          </w:p>
        </w:tc>
        <w:tc>
          <w:tcPr>
            <w:tcW w:w="2920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</w:p>
        </w:tc>
      </w:tr>
      <w:tr w:rsidR="00D000A3" w:rsidRPr="00284242" w:rsidTr="00D000A3">
        <w:tc>
          <w:tcPr>
            <w:tcW w:w="192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APA Style</w:t>
            </w:r>
          </w:p>
        </w:tc>
        <w:tc>
          <w:tcPr>
            <w:tcW w:w="194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Does not follow APA style, e.g. no cover page, reference page, or citations not appropriate</w:t>
            </w:r>
          </w:p>
        </w:tc>
        <w:tc>
          <w:tcPr>
            <w:tcW w:w="194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Minimum APA errors</w:t>
            </w:r>
          </w:p>
        </w:tc>
        <w:tc>
          <w:tcPr>
            <w:tcW w:w="196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No APA errors</w:t>
            </w:r>
          </w:p>
        </w:tc>
        <w:tc>
          <w:tcPr>
            <w:tcW w:w="2920" w:type="dxa"/>
          </w:tcPr>
          <w:p w:rsidR="00D000A3" w:rsidRPr="00D000A3" w:rsidRDefault="00D000A3" w:rsidP="00284242">
            <w:pPr>
              <w:jc w:val="center"/>
              <w:rPr>
                <w:rFonts w:cs="Times New Roman"/>
              </w:rPr>
            </w:pPr>
          </w:p>
        </w:tc>
      </w:tr>
      <w:tr w:rsidR="00D000A3" w:rsidRPr="00284242" w:rsidTr="00D000A3">
        <w:tc>
          <w:tcPr>
            <w:tcW w:w="192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i/>
              </w:rPr>
            </w:pPr>
            <w:r w:rsidRPr="00D000A3">
              <w:rPr>
                <w:rFonts w:cs="Times New Roman"/>
                <w:i/>
              </w:rPr>
              <w:t>Sources</w:t>
            </w:r>
          </w:p>
        </w:tc>
        <w:tc>
          <w:tcPr>
            <w:tcW w:w="194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No source cited</w:t>
            </w:r>
          </w:p>
        </w:tc>
        <w:tc>
          <w:tcPr>
            <w:tcW w:w="194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Uses only the textbook as a source</w:t>
            </w:r>
          </w:p>
        </w:tc>
        <w:tc>
          <w:tcPr>
            <w:tcW w:w="196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Uses at least one source in addition to the textbook</w:t>
            </w:r>
          </w:p>
        </w:tc>
        <w:tc>
          <w:tcPr>
            <w:tcW w:w="2920" w:type="dxa"/>
          </w:tcPr>
          <w:p w:rsidR="00D000A3" w:rsidRPr="00D000A3" w:rsidRDefault="00D000A3" w:rsidP="00284242">
            <w:pPr>
              <w:jc w:val="center"/>
              <w:rPr>
                <w:rFonts w:cs="Times New Roman"/>
              </w:rPr>
            </w:pPr>
          </w:p>
        </w:tc>
      </w:tr>
      <w:tr w:rsidR="00D000A3" w:rsidRPr="00284242" w:rsidTr="00D000A3">
        <w:tc>
          <w:tcPr>
            <w:tcW w:w="1928" w:type="dxa"/>
          </w:tcPr>
          <w:p w:rsidR="00D000A3" w:rsidRPr="00D000A3" w:rsidRDefault="00D000A3" w:rsidP="00D000A3">
            <w:pPr>
              <w:jc w:val="center"/>
              <w:rPr>
                <w:rFonts w:cs="Times New Roman"/>
                <w:i/>
              </w:rPr>
            </w:pPr>
            <w:r w:rsidRPr="00D000A3">
              <w:rPr>
                <w:rFonts w:cs="Times New Roman"/>
                <w:i/>
              </w:rPr>
              <w:t>Application of theory or law</w:t>
            </w:r>
          </w:p>
          <w:p w:rsidR="00D000A3" w:rsidRPr="00284242" w:rsidRDefault="00D000A3" w:rsidP="00D000A3">
            <w:pPr>
              <w:jc w:val="center"/>
              <w:rPr>
                <w:rFonts w:cs="Times New Roman"/>
                <w:i/>
              </w:rPr>
            </w:pPr>
            <w:r w:rsidRPr="00D000A3">
              <w:rPr>
                <w:rFonts w:cs="Times New Roman"/>
                <w:i/>
              </w:rPr>
              <w:t>(graphic organizer)</w:t>
            </w:r>
          </w:p>
        </w:tc>
        <w:tc>
          <w:tcPr>
            <w:tcW w:w="194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Does not apply the theory/law to a practical situation</w:t>
            </w:r>
          </w:p>
        </w:tc>
        <w:tc>
          <w:tcPr>
            <w:tcW w:w="194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Applies the theory/law to a practical situation in a simple way</w:t>
            </w:r>
          </w:p>
        </w:tc>
        <w:tc>
          <w:tcPr>
            <w:tcW w:w="196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Applies the theory/law to a practical situation in a detailed manner</w:t>
            </w:r>
          </w:p>
        </w:tc>
        <w:tc>
          <w:tcPr>
            <w:tcW w:w="2920" w:type="dxa"/>
          </w:tcPr>
          <w:p w:rsidR="00D000A3" w:rsidRPr="00D000A3" w:rsidRDefault="00D000A3" w:rsidP="00284242">
            <w:pPr>
              <w:jc w:val="center"/>
              <w:rPr>
                <w:rFonts w:cs="Times New Roman"/>
              </w:rPr>
            </w:pPr>
          </w:p>
        </w:tc>
      </w:tr>
      <w:tr w:rsidR="00D000A3" w:rsidRPr="00284242" w:rsidTr="00D000A3">
        <w:tc>
          <w:tcPr>
            <w:tcW w:w="192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  <w:i/>
              </w:rPr>
            </w:pPr>
            <w:r w:rsidRPr="00D000A3">
              <w:rPr>
                <w:rFonts w:cs="Times New Roman"/>
                <w:i/>
              </w:rPr>
              <w:t>Response</w:t>
            </w:r>
          </w:p>
        </w:tc>
        <w:tc>
          <w:tcPr>
            <w:tcW w:w="194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Response minimally addresses the topic but is not clear and logical.</w:t>
            </w:r>
          </w:p>
        </w:tc>
        <w:tc>
          <w:tcPr>
            <w:tcW w:w="1948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Response addresses the topic but lacks coherence and flow.</w:t>
            </w:r>
          </w:p>
        </w:tc>
        <w:tc>
          <w:tcPr>
            <w:tcW w:w="1967" w:type="dxa"/>
          </w:tcPr>
          <w:p w:rsidR="00D000A3" w:rsidRPr="00284242" w:rsidRDefault="00D000A3" w:rsidP="00284242">
            <w:pPr>
              <w:jc w:val="center"/>
              <w:rPr>
                <w:rFonts w:cs="Times New Roman"/>
              </w:rPr>
            </w:pPr>
            <w:r w:rsidRPr="00D000A3">
              <w:rPr>
                <w:rFonts w:cs="Times New Roman"/>
              </w:rPr>
              <w:t>Response addresses the topic, has an introduction and closure, and transitions easily between paragraphs.</w:t>
            </w:r>
          </w:p>
        </w:tc>
        <w:tc>
          <w:tcPr>
            <w:tcW w:w="2920" w:type="dxa"/>
          </w:tcPr>
          <w:p w:rsidR="00D000A3" w:rsidRPr="00D000A3" w:rsidRDefault="00D000A3" w:rsidP="00284242">
            <w:pPr>
              <w:jc w:val="center"/>
              <w:rPr>
                <w:rFonts w:cs="Times New Roman"/>
              </w:rPr>
            </w:pPr>
          </w:p>
        </w:tc>
      </w:tr>
    </w:tbl>
    <w:p w:rsidR="00284242" w:rsidRPr="00284242" w:rsidRDefault="00284242" w:rsidP="0028424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84242" w:rsidRPr="00284242" w:rsidSect="00D000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242"/>
    <w:rsid w:val="00284242"/>
    <w:rsid w:val="00480460"/>
    <w:rsid w:val="006A3169"/>
    <w:rsid w:val="00D0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5F845-B8C7-4420-B730-D6AB9A95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42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Anissa Jones-Thomas</dc:creator>
  <cp:keywords/>
  <dc:description/>
  <cp:lastModifiedBy>Givens, Damaris C</cp:lastModifiedBy>
  <cp:revision>2</cp:revision>
  <dcterms:created xsi:type="dcterms:W3CDTF">2019-09-04T03:22:00Z</dcterms:created>
  <dcterms:modified xsi:type="dcterms:W3CDTF">2019-09-04T03:22:00Z</dcterms:modified>
</cp:coreProperties>
</file>